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B0" w:rsidRPr="00214103" w:rsidRDefault="000767D2" w:rsidP="00214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03">
        <w:rPr>
          <w:rFonts w:ascii="Times New Roman" w:hAnsi="Times New Roman" w:cs="Times New Roman"/>
          <w:b/>
          <w:sz w:val="28"/>
          <w:szCs w:val="28"/>
        </w:rPr>
        <w:t xml:space="preserve">План работы ГМО учителей математики Партизанского городского округа </w:t>
      </w:r>
    </w:p>
    <w:p w:rsidR="00D777B0" w:rsidRPr="00214103" w:rsidRDefault="00D777B0" w:rsidP="002141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4103">
        <w:rPr>
          <w:b/>
          <w:bCs/>
          <w:color w:val="000000"/>
          <w:sz w:val="28"/>
          <w:szCs w:val="28"/>
        </w:rPr>
        <w:t>на 202</w:t>
      </w:r>
      <w:r w:rsidR="000767D2" w:rsidRPr="00214103">
        <w:rPr>
          <w:b/>
          <w:bCs/>
          <w:color w:val="000000"/>
          <w:sz w:val="28"/>
          <w:szCs w:val="28"/>
        </w:rPr>
        <w:t>1</w:t>
      </w:r>
      <w:r w:rsidRPr="00214103">
        <w:rPr>
          <w:b/>
          <w:bCs/>
          <w:color w:val="000000"/>
          <w:sz w:val="28"/>
          <w:szCs w:val="28"/>
        </w:rPr>
        <w:t>-202</w:t>
      </w:r>
      <w:r w:rsidR="000767D2" w:rsidRPr="00214103">
        <w:rPr>
          <w:b/>
          <w:bCs/>
          <w:color w:val="000000"/>
          <w:sz w:val="28"/>
          <w:szCs w:val="28"/>
        </w:rPr>
        <w:t>2</w:t>
      </w:r>
      <w:r w:rsidRPr="00214103">
        <w:rPr>
          <w:b/>
          <w:bCs/>
          <w:color w:val="000000"/>
          <w:sz w:val="28"/>
          <w:szCs w:val="28"/>
        </w:rPr>
        <w:t xml:space="preserve"> учебный год</w:t>
      </w:r>
    </w:p>
    <w:p w:rsidR="00D777B0" w:rsidRPr="00214103" w:rsidRDefault="00D777B0" w:rsidP="0021410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D777B0" w:rsidRPr="00214103" w:rsidRDefault="000767D2" w:rsidP="0021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т</w:t>
      </w:r>
      <w:r w:rsidR="00D777B0" w:rsidRPr="00214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ема ГМО: </w:t>
      </w:r>
      <w:r w:rsidR="00D777B0" w:rsidRPr="00214103">
        <w:rPr>
          <w:rFonts w:ascii="Times New Roman" w:hAnsi="Times New Roman" w:cs="Times New Roman"/>
          <w:b/>
          <w:bCs/>
          <w:iCs/>
          <w:sz w:val="24"/>
          <w:szCs w:val="24"/>
        </w:rPr>
        <w:t>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</w:t>
      </w:r>
    </w:p>
    <w:p w:rsidR="00D777B0" w:rsidRPr="00214103" w:rsidRDefault="00D777B0" w:rsidP="0021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77B0" w:rsidRPr="00214103" w:rsidRDefault="00D777B0" w:rsidP="00B0486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95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410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14103">
        <w:rPr>
          <w:rFonts w:ascii="Times New Roman" w:hAnsi="Times New Roman" w:cs="Times New Roman"/>
          <w:iCs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="00214103" w:rsidRPr="00214103">
        <w:rPr>
          <w:rFonts w:ascii="Times New Roman" w:hAnsi="Times New Roman" w:cs="Times New Roman"/>
          <w:iCs/>
          <w:sz w:val="24"/>
          <w:szCs w:val="24"/>
        </w:rPr>
        <w:t>, организацию профессионального общения педагогов, обсуждение актуальных педагогических проблем и распространение эффективного педагогического опыта</w:t>
      </w:r>
      <w:r w:rsidRPr="00214103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214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B0" w:rsidRPr="00214103" w:rsidRDefault="00D777B0" w:rsidP="0021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65B6F" w:rsidRDefault="00D777B0" w:rsidP="009543E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103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475194" w:rsidRPr="00214103">
        <w:rPr>
          <w:rFonts w:ascii="Times New Roman" w:hAnsi="Times New Roman" w:cs="Times New Roman"/>
          <w:color w:val="000000"/>
          <w:sz w:val="24"/>
          <w:szCs w:val="24"/>
        </w:rPr>
        <w:t>Обеспечить и</w:t>
      </w:r>
      <w:r w:rsidR="00475194" w:rsidRPr="00214103">
        <w:rPr>
          <w:rFonts w:ascii="Times New Roman" w:hAnsi="Times New Roman" w:cs="Times New Roman"/>
          <w:sz w:val="24"/>
          <w:szCs w:val="24"/>
        </w:rPr>
        <w:t xml:space="preserve">нформационное, методическое сопровождение деятельности учителей математики 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Pr="00214103">
        <w:t xml:space="preserve">по </w:t>
      </w:r>
      <w:r w:rsidR="00475194" w:rsidRPr="00214103">
        <w:t xml:space="preserve">реализации ФГОС, обновлению образовательных технологий и содержания образования с учетом Концепции развития математического образования; 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214103">
        <w:t xml:space="preserve">- по подготовке обучающихся к государственной итоговой аттестации; 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Pr="00214103">
        <w:t>по выявлению, сопровождению и развитию одаренных детей</w:t>
      </w:r>
      <w:r w:rsidR="009543EA">
        <w:t xml:space="preserve"> (</w:t>
      </w:r>
      <w:r w:rsidR="009543EA" w:rsidRPr="00214103">
        <w:rPr>
          <w:lang w:eastAsia="ar-SA"/>
        </w:rPr>
        <w:t>всестороннее использование научно-исследовательск</w:t>
      </w:r>
      <w:r w:rsidR="009543EA">
        <w:rPr>
          <w:lang w:eastAsia="ar-SA"/>
        </w:rPr>
        <w:t>ой</w:t>
      </w:r>
      <w:r w:rsidR="009543EA" w:rsidRPr="00214103">
        <w:rPr>
          <w:lang w:eastAsia="ar-SA"/>
        </w:rPr>
        <w:t>, проектн</w:t>
      </w:r>
      <w:r w:rsidR="009543EA">
        <w:rPr>
          <w:lang w:eastAsia="ar-SA"/>
        </w:rPr>
        <w:t>ой</w:t>
      </w:r>
      <w:r w:rsidR="009543EA" w:rsidRPr="00214103">
        <w:rPr>
          <w:lang w:eastAsia="ar-SA"/>
        </w:rPr>
        <w:t>, творческ</w:t>
      </w:r>
      <w:r w:rsidR="009543EA">
        <w:rPr>
          <w:lang w:eastAsia="ar-SA"/>
        </w:rPr>
        <w:t>ой</w:t>
      </w:r>
      <w:r w:rsidR="009543EA" w:rsidRPr="00214103">
        <w:rPr>
          <w:lang w:eastAsia="ar-SA"/>
        </w:rPr>
        <w:t xml:space="preserve"> работ</w:t>
      </w:r>
      <w:r w:rsidR="009543EA">
        <w:rPr>
          <w:lang w:eastAsia="ar-SA"/>
        </w:rPr>
        <w:t>ы</w:t>
      </w:r>
      <w:r w:rsidR="009543EA" w:rsidRPr="00214103">
        <w:rPr>
          <w:lang w:eastAsia="ar-SA"/>
        </w:rPr>
        <w:t xml:space="preserve"> в разных возрастных группах школьников, с принятием участия в олимпиадах и конкурсах различных уровней</w:t>
      </w:r>
      <w:r w:rsidR="009543EA">
        <w:rPr>
          <w:lang w:eastAsia="ar-SA"/>
        </w:rPr>
        <w:t>);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Pr="00214103">
        <w:t xml:space="preserve">по работе с детьми с ограниченными возможностями здоровья и детьми-инвалидами; </w:t>
      </w:r>
    </w:p>
    <w:p w:rsidR="00865B6F" w:rsidRPr="00214103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rFonts w:eastAsia="+mn-ea"/>
          <w:bCs/>
          <w:kern w:val="24"/>
        </w:rPr>
      </w:pPr>
      <w:r>
        <w:t>- по профильной подготовке.</w:t>
      </w:r>
    </w:p>
    <w:p w:rsidR="006824BC" w:rsidRDefault="00D777B0" w:rsidP="009543E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103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6824BC" w:rsidRPr="00214103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</w:t>
      </w:r>
    </w:p>
    <w:p w:rsidR="006824BC" w:rsidRDefault="006824BC" w:rsidP="009543E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14103">
        <w:rPr>
          <w:rFonts w:ascii="Times New Roman" w:hAnsi="Times New Roman" w:cs="Times New Roman"/>
          <w:color w:val="000000"/>
          <w:sz w:val="24"/>
          <w:szCs w:val="24"/>
        </w:rPr>
        <w:t>для развития профессиональных компетенций педагогов с целью повышения качества знаний по предмету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65B6F" w:rsidRPr="002141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543EA" w:rsidRDefault="006824BC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214103">
        <w:rPr>
          <w:color w:val="000000"/>
        </w:rPr>
        <w:t xml:space="preserve"> для развития наставничества</w:t>
      </w:r>
      <w:r>
        <w:rPr>
          <w:color w:val="000000"/>
        </w:rPr>
        <w:t xml:space="preserve"> (о</w:t>
      </w:r>
      <w:r w:rsidRPr="00214103">
        <w:rPr>
          <w:rFonts w:eastAsiaTheme="minorEastAsia"/>
          <w:bCs/>
          <w:spacing w:val="6"/>
          <w:kern w:val="24"/>
        </w:rPr>
        <w:t>казывать профессиональную помощь молодым учителям</w:t>
      </w:r>
      <w:r>
        <w:rPr>
          <w:rFonts w:eastAsiaTheme="minorEastAsia"/>
          <w:bCs/>
          <w:spacing w:val="6"/>
          <w:kern w:val="24"/>
        </w:rPr>
        <w:t xml:space="preserve"> и учителям, прошедшим переподготовку)</w:t>
      </w:r>
      <w:r w:rsidR="009543EA">
        <w:rPr>
          <w:rFonts w:eastAsiaTheme="minorEastAsia"/>
          <w:bCs/>
          <w:spacing w:val="6"/>
          <w:kern w:val="24"/>
        </w:rPr>
        <w:t>;</w:t>
      </w:r>
    </w:p>
    <w:p w:rsidR="009543EA" w:rsidRPr="00214103" w:rsidRDefault="009543EA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Pr="00214103">
        <w:rPr>
          <w:color w:val="000000"/>
        </w:rPr>
        <w:t>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865B6F" w:rsidRDefault="00865B6F" w:rsidP="00B04863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824BC" w:rsidRPr="00214103">
        <w:rPr>
          <w:rFonts w:ascii="Times New Roman" w:hAnsi="Times New Roman" w:cs="Times New Roman"/>
          <w:color w:val="000000"/>
          <w:sz w:val="24"/>
          <w:szCs w:val="24"/>
        </w:rPr>
        <w:t>Содействовать выявлению и распространению лучших педагогических практик учителей – математики</w:t>
      </w:r>
      <w:r w:rsidR="00682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3EA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>- рост качества знаний учащихся;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 xml:space="preserve">- повышение познавательного интереса </w:t>
      </w:r>
      <w:r w:rsidR="00A86280" w:rsidRPr="009543EA">
        <w:rPr>
          <w:rFonts w:ascii="Times New Roman" w:hAnsi="Times New Roman" w:cs="Times New Roman"/>
          <w:sz w:val="24"/>
          <w:szCs w:val="24"/>
        </w:rPr>
        <w:t>уча</w:t>
      </w:r>
      <w:r w:rsidRPr="009543EA">
        <w:rPr>
          <w:rFonts w:ascii="Times New Roman" w:hAnsi="Times New Roman" w:cs="Times New Roman"/>
          <w:sz w:val="24"/>
          <w:szCs w:val="24"/>
        </w:rPr>
        <w:t>щихся к предмет</w:t>
      </w:r>
      <w:r w:rsidR="00A86280" w:rsidRPr="009543EA">
        <w:rPr>
          <w:rFonts w:ascii="Times New Roman" w:hAnsi="Times New Roman" w:cs="Times New Roman"/>
          <w:sz w:val="24"/>
          <w:szCs w:val="24"/>
        </w:rPr>
        <w:t>у «математика»</w:t>
      </w:r>
      <w:r w:rsidRPr="009543EA">
        <w:rPr>
          <w:rFonts w:ascii="Times New Roman" w:hAnsi="Times New Roman" w:cs="Times New Roman"/>
          <w:sz w:val="24"/>
          <w:szCs w:val="24"/>
        </w:rPr>
        <w:t>;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 xml:space="preserve">- овладение учителями </w:t>
      </w:r>
      <w:r w:rsidR="00A86280" w:rsidRPr="009543EA">
        <w:rPr>
          <w:rFonts w:ascii="Times New Roman" w:hAnsi="Times New Roman" w:cs="Times New Roman"/>
          <w:sz w:val="24"/>
          <w:szCs w:val="24"/>
        </w:rPr>
        <w:t>Г</w:t>
      </w:r>
      <w:r w:rsidRPr="009543EA">
        <w:rPr>
          <w:rFonts w:ascii="Times New Roman" w:hAnsi="Times New Roman" w:cs="Times New Roman"/>
          <w:sz w:val="24"/>
          <w:szCs w:val="24"/>
        </w:rPr>
        <w:t xml:space="preserve">МО системой преподавания </w:t>
      </w:r>
      <w:r w:rsidR="00A86280" w:rsidRPr="009543EA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9543EA">
        <w:rPr>
          <w:rFonts w:ascii="Times New Roman" w:hAnsi="Times New Roman" w:cs="Times New Roman"/>
          <w:sz w:val="24"/>
          <w:szCs w:val="24"/>
        </w:rPr>
        <w:t>в соответствии с ФГОС;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>- создание условий в процессе обучения для формирования у учащихся ключевых</w:t>
      </w:r>
    </w:p>
    <w:p w:rsidR="00D777B0" w:rsidRPr="009543EA" w:rsidRDefault="00D777B0" w:rsidP="00B0486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>компетентностей, УУД.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103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функции </w:t>
      </w:r>
      <w:r w:rsidR="00A86280" w:rsidRPr="00214103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214103">
        <w:rPr>
          <w:rFonts w:ascii="Times New Roman" w:eastAsia="Calibri" w:hAnsi="Times New Roman" w:cs="Times New Roman"/>
          <w:b/>
          <w:sz w:val="24"/>
          <w:szCs w:val="24"/>
        </w:rPr>
        <w:t>МО: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оказание практической помощи педагогам;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поддержка педагогической инициативы инновационных процессов;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изучение нормативной и методической документации по вопросам образования;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ознакомление с анализом состояния преподавания предмета по итогам внутришкольного контроля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 xml:space="preserve"> школ города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разработка рекомендаций по здоровьесберегающим технологиям в процессе обучения;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взаимопосещение уроков по определенной тематике с последующим анализом;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организация открытых уроков;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ознакомление с методическими разработками по предмет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>у</w:t>
      </w:r>
      <w:r w:rsidRPr="00214103">
        <w:rPr>
          <w:rFonts w:ascii="Times New Roman" w:eastAsia="Calibri" w:hAnsi="Times New Roman" w:cs="Times New Roman"/>
          <w:sz w:val="24"/>
          <w:szCs w:val="24"/>
        </w:rPr>
        <w:t>, анализ методики преподавания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 xml:space="preserve"> математики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изучение актуального педагогического опыта;</w:t>
      </w:r>
    </w:p>
    <w:p w:rsidR="00D777B0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lastRenderedPageBreak/>
        <w:t>- отчеты о профессиональном образовании, работа педагогов по повышению квалификации</w:t>
      </w:r>
      <w:r w:rsidR="009543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3EA" w:rsidRPr="00214103" w:rsidRDefault="009543EA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формы работы </w:t>
      </w:r>
      <w:r w:rsidR="00A86280" w:rsidRPr="00214103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214103">
        <w:rPr>
          <w:rFonts w:ascii="Times New Roman" w:eastAsia="Calibri" w:hAnsi="Times New Roman" w:cs="Times New Roman"/>
          <w:b/>
          <w:sz w:val="24"/>
          <w:szCs w:val="24"/>
        </w:rPr>
        <w:t>МО: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заседания методических объединений по вопросам методики обучения и воспитания учащихся</w:t>
      </w:r>
      <w:r w:rsidR="00A40C6D">
        <w:rPr>
          <w:rFonts w:ascii="Times New Roman" w:eastAsia="Calibri" w:hAnsi="Times New Roman" w:cs="Times New Roman"/>
          <w:sz w:val="24"/>
          <w:szCs w:val="24"/>
        </w:rPr>
        <w:t xml:space="preserve">, семинары </w:t>
      </w:r>
      <w:r w:rsidR="00BF124A">
        <w:rPr>
          <w:rFonts w:ascii="Times New Roman" w:eastAsia="Calibri" w:hAnsi="Times New Roman" w:cs="Times New Roman"/>
          <w:sz w:val="24"/>
          <w:szCs w:val="24"/>
        </w:rPr>
        <w:t>–</w:t>
      </w:r>
      <w:r w:rsidR="00A40C6D">
        <w:rPr>
          <w:rFonts w:ascii="Times New Roman" w:eastAsia="Calibri" w:hAnsi="Times New Roman" w:cs="Times New Roman"/>
          <w:sz w:val="24"/>
          <w:szCs w:val="24"/>
        </w:rPr>
        <w:t xml:space="preserve"> практикумы</w:t>
      </w:r>
      <w:r w:rsidR="00BF124A">
        <w:rPr>
          <w:rFonts w:ascii="Times New Roman" w:eastAsia="Calibri" w:hAnsi="Times New Roman" w:cs="Times New Roman"/>
          <w:sz w:val="24"/>
          <w:szCs w:val="24"/>
        </w:rPr>
        <w:t>, круглые столы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консультации учителей-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>стажистов</w:t>
      </w:r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 по текущим вопросам;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открытые уроки и внеклассные мероприятия по предмету;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лекции, доклады, сообщения и дискуссии по методике обучения и воспитания, вопросам 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>подготовки к ОГЭ и ЕГЭ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взаимопосещение уроков педагогами 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2141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03">
        <w:rPr>
          <w:rFonts w:ascii="Times New Roman" w:hAnsi="Times New Roman" w:cs="Times New Roman"/>
          <w:b/>
          <w:sz w:val="24"/>
          <w:szCs w:val="24"/>
        </w:rPr>
        <w:t>Содержание работы методического объединения учителей математи</w:t>
      </w:r>
      <w:r w:rsidR="00A86280" w:rsidRPr="00214103">
        <w:rPr>
          <w:rFonts w:ascii="Times New Roman" w:hAnsi="Times New Roman" w:cs="Times New Roman"/>
          <w:b/>
          <w:sz w:val="24"/>
          <w:szCs w:val="24"/>
        </w:rPr>
        <w:t>ки: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п</w:t>
      </w:r>
      <w:r w:rsidR="00D777B0" w:rsidRPr="00214103">
        <w:t xml:space="preserve">роведение заседаний </w:t>
      </w:r>
      <w:r w:rsidRPr="00214103">
        <w:t>Г</w:t>
      </w:r>
      <w:r w:rsidR="00D777B0" w:rsidRPr="00214103">
        <w:t>МО</w:t>
      </w:r>
      <w:r w:rsidRPr="00214103">
        <w:t>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в</w:t>
      </w:r>
      <w:r w:rsidR="00D777B0" w:rsidRPr="00214103">
        <w:t xml:space="preserve">ыполнение нормативных документов, исполнение решений и рекомендаций </w:t>
      </w:r>
      <w:r w:rsidRPr="00214103">
        <w:t>Г</w:t>
      </w:r>
      <w:r w:rsidR="00D777B0" w:rsidRPr="00214103">
        <w:t>МО</w:t>
      </w:r>
      <w:r w:rsidRPr="00214103">
        <w:t>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з</w:t>
      </w:r>
      <w:r w:rsidR="00D777B0" w:rsidRPr="00214103">
        <w:t xml:space="preserve">накомство с передовым опытом и внедрение его в деятельность учителей </w:t>
      </w:r>
      <w:r w:rsidRPr="00214103">
        <w:t>Г</w:t>
      </w:r>
      <w:r w:rsidR="00D777B0" w:rsidRPr="00214103">
        <w:t>МО</w:t>
      </w:r>
      <w:r w:rsidRPr="00214103">
        <w:t>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п</w:t>
      </w:r>
      <w:r w:rsidR="00D777B0" w:rsidRPr="00214103">
        <w:t>роведение и подготовка учащихся к олимпиадам, научным конференциям, и</w:t>
      </w:r>
      <w:r w:rsidRPr="00214103">
        <w:t>нтеллектуальным конкурсам и т.д;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п</w:t>
      </w:r>
      <w:r w:rsidR="00D777B0" w:rsidRPr="00214103">
        <w:t>одготовка и проведение внеклассных мероприятий по предмет</w:t>
      </w:r>
      <w:r w:rsidRPr="00214103">
        <w:t>у;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р</w:t>
      </w:r>
      <w:r w:rsidR="00D777B0" w:rsidRPr="00214103">
        <w:t>абота над темами самообразования</w:t>
      </w:r>
      <w:r w:rsidRPr="00214103">
        <w:t>.</w:t>
      </w:r>
    </w:p>
    <w:p w:rsidR="00D34024" w:rsidRDefault="00D34024" w:rsidP="009543EA">
      <w:pPr>
        <w:pStyle w:val="a5"/>
        <w:ind w:left="1287"/>
        <w:jc w:val="both"/>
      </w:pPr>
    </w:p>
    <w:p w:rsidR="00D34024" w:rsidRDefault="00D34024" w:rsidP="00A40C6D">
      <w:pPr>
        <w:pStyle w:val="a5"/>
        <w:ind w:left="1287"/>
        <w:jc w:val="center"/>
        <w:rPr>
          <w:b/>
        </w:rPr>
      </w:pPr>
      <w:r w:rsidRPr="00D34024">
        <w:rPr>
          <w:b/>
        </w:rPr>
        <w:t>ПЛАН РАБОТЫ</w:t>
      </w:r>
    </w:p>
    <w:p w:rsidR="00A40C6D" w:rsidRPr="00D34024" w:rsidRDefault="00A40C6D" w:rsidP="00A40C6D">
      <w:pPr>
        <w:pStyle w:val="a5"/>
        <w:ind w:left="1287"/>
        <w:jc w:val="center"/>
        <w:rPr>
          <w:b/>
        </w:rPr>
      </w:pPr>
    </w:p>
    <w:tbl>
      <w:tblPr>
        <w:tblStyle w:val="a4"/>
        <w:tblW w:w="10774" w:type="dxa"/>
        <w:tblInd w:w="-176" w:type="dxa"/>
        <w:tblLook w:val="04A0"/>
      </w:tblPr>
      <w:tblGrid>
        <w:gridCol w:w="568"/>
        <w:gridCol w:w="850"/>
        <w:gridCol w:w="6804"/>
        <w:gridCol w:w="2552"/>
      </w:tblGrid>
      <w:tr w:rsidR="00D34024" w:rsidTr="000E298F">
        <w:tc>
          <w:tcPr>
            <w:tcW w:w="568" w:type="dxa"/>
          </w:tcPr>
          <w:p w:rsidR="00D34024" w:rsidRPr="00A257D4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D34024" w:rsidRPr="00A257D4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804" w:type="dxa"/>
          </w:tcPr>
          <w:p w:rsidR="00D34024" w:rsidRPr="00A257D4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D34024" w:rsidRPr="00A257D4" w:rsidRDefault="00D34024" w:rsidP="0041235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b/>
                <w:bCs/>
                <w:color w:val="000000"/>
                <w:sz w:val="20"/>
                <w:szCs w:val="20"/>
              </w:rPr>
              <w:t>ОТВЕТСТВЕННЫЕ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F124A">
              <w:rPr>
                <w:color w:val="000000"/>
              </w:rPr>
              <w:t>1</w:t>
            </w: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D34024" w:rsidRPr="00BF124A" w:rsidRDefault="003C21E4" w:rsidP="00A40D0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03</w:t>
            </w:r>
            <w:r w:rsidR="00D34024" w:rsidRPr="00BF124A">
              <w:rPr>
                <w:b/>
                <w:color w:val="000000"/>
              </w:rPr>
              <w:t>.09.</w:t>
            </w:r>
          </w:p>
          <w:p w:rsidR="00D34024" w:rsidRPr="00BF124A" w:rsidRDefault="00D34024" w:rsidP="00A40D0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412357" w:rsidRPr="00BF124A">
              <w:rPr>
                <w:b/>
                <w:color w:val="000000"/>
              </w:rPr>
              <w:t>1</w:t>
            </w:r>
            <w:r w:rsidRPr="00BF124A">
              <w:rPr>
                <w:b/>
                <w:color w:val="000000"/>
              </w:rPr>
              <w:t>г</w:t>
            </w: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34024" w:rsidRPr="00BF124A" w:rsidRDefault="00D34024" w:rsidP="00A40D0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804" w:type="dxa"/>
          </w:tcPr>
          <w:p w:rsidR="00AE5242" w:rsidRDefault="00AE5242" w:rsidP="00AE5242">
            <w:pPr>
              <w:pStyle w:val="a5"/>
              <w:ind w:left="0"/>
            </w:pPr>
            <w:r w:rsidRPr="00AE5242">
              <w:rPr>
                <w:b/>
              </w:rPr>
              <w:t>«Актуальные аспекты организации эффективной работы учителей математики в учреждениях образования в 202</w:t>
            </w:r>
            <w:r w:rsidR="00412357">
              <w:rPr>
                <w:b/>
              </w:rPr>
              <w:t>1</w:t>
            </w:r>
            <w:r w:rsidRPr="00AE5242">
              <w:rPr>
                <w:b/>
              </w:rPr>
              <w:t>/202</w:t>
            </w:r>
            <w:r w:rsidR="00412357">
              <w:rPr>
                <w:b/>
              </w:rPr>
              <w:t>2</w:t>
            </w:r>
            <w:r w:rsidRPr="00AE5242">
              <w:rPr>
                <w:b/>
              </w:rPr>
              <w:t xml:space="preserve"> учебном году»</w:t>
            </w:r>
          </w:p>
          <w:p w:rsidR="00AE5242" w:rsidRPr="000E298F" w:rsidRDefault="00AE5242" w:rsidP="00AE5242">
            <w:pPr>
              <w:pStyle w:val="a5"/>
              <w:ind w:left="0"/>
              <w:rPr>
                <w:i/>
              </w:rPr>
            </w:pPr>
            <w:r w:rsidRPr="000E298F">
              <w:rPr>
                <w:i/>
              </w:rPr>
              <w:t>Рассматриваемые вопросы:</w:t>
            </w:r>
          </w:p>
          <w:p w:rsidR="00AE5242" w:rsidRDefault="00AE5242" w:rsidP="002709CF">
            <w:pPr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</w:t>
            </w:r>
            <w:r w:rsidR="002709C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 в 20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планирование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на </w:t>
            </w:r>
            <w:r w:rsidR="002709C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09CF" w:rsidRDefault="002709CF" w:rsidP="002709CF">
            <w:pPr>
              <w:pStyle w:val="a5"/>
              <w:numPr>
                <w:ilvl w:val="0"/>
                <w:numId w:val="3"/>
              </w:numPr>
              <w:spacing w:before="150" w:after="180"/>
            </w:pPr>
            <w:r>
              <w:t xml:space="preserve">Результаты </w:t>
            </w:r>
            <w:r w:rsidRPr="00AE5242">
              <w:t xml:space="preserve">экзаменов </w:t>
            </w:r>
            <w:r>
              <w:t xml:space="preserve">ОГЭ и </w:t>
            </w:r>
            <w:r w:rsidRPr="00AE5242">
              <w:t xml:space="preserve">ЕГЭ </w:t>
            </w:r>
            <w:r>
              <w:t>по математике в 2020/2021 учебном году.</w:t>
            </w:r>
          </w:p>
          <w:p w:rsidR="002709CF" w:rsidRPr="00412357" w:rsidRDefault="002709CF" w:rsidP="00412357">
            <w:pPr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стандарты </w:t>
            </w:r>
            <w:r w:rsidR="00A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(введение нового </w:t>
            </w:r>
            <w:r w:rsidR="0041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ФГОС, </w:t>
            </w:r>
            <w:r w:rsidR="00412357" w:rsidRPr="0041235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нормативной и методической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рабочим программам и </w:t>
            </w:r>
            <w:r w:rsidR="0041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КТП.</w:t>
            </w:r>
          </w:p>
          <w:p w:rsidR="00AE5242" w:rsidRPr="005366F3" w:rsidRDefault="00AE5242" w:rsidP="002709CF">
            <w:pPr>
              <w:pStyle w:val="a5"/>
              <w:numPr>
                <w:ilvl w:val="0"/>
                <w:numId w:val="3"/>
              </w:numPr>
              <w:spacing w:before="150" w:after="180"/>
            </w:pPr>
            <w:r w:rsidRPr="00A536FD">
              <w:t>Непрерывное профессиональное образование педагогов (повышение квалификации</w:t>
            </w:r>
            <w:r w:rsidR="000E298F">
              <w:t xml:space="preserve"> учителей математики</w:t>
            </w:r>
            <w:r w:rsidRPr="00A536FD">
              <w:t>)</w:t>
            </w:r>
            <w:r w:rsidRPr="00A536FD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2552" w:type="dxa"/>
          </w:tcPr>
          <w:p w:rsidR="00AE5242" w:rsidRPr="00E37930" w:rsidRDefault="00C90B6C" w:rsidP="00AE524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Руководитель ГМО</w:t>
            </w:r>
            <w:r w:rsidR="00AE5242" w:rsidRPr="00E37930">
              <w:rPr>
                <w:color w:val="000000"/>
              </w:rPr>
              <w:t xml:space="preserve"> </w:t>
            </w:r>
            <w:r w:rsidR="00412357">
              <w:rPr>
                <w:color w:val="000000"/>
              </w:rPr>
              <w:t>Ровенских Т.С.</w:t>
            </w:r>
            <w:r w:rsidR="00AE5242" w:rsidRPr="00E37930">
              <w:rPr>
                <w:color w:val="000000"/>
              </w:rPr>
              <w:t>,</w:t>
            </w:r>
          </w:p>
          <w:p w:rsidR="00AE5242" w:rsidRPr="00E37930" w:rsidRDefault="00AE5242" w:rsidP="00AE524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учителя математики  школ города</w:t>
            </w:r>
          </w:p>
          <w:p w:rsidR="00D34024" w:rsidRDefault="00D34024" w:rsidP="00D34024">
            <w:pPr>
              <w:pStyle w:val="a5"/>
              <w:ind w:left="0"/>
            </w:pPr>
          </w:p>
        </w:tc>
      </w:tr>
      <w:tr w:rsidR="00D34024" w:rsidTr="000E298F">
        <w:tc>
          <w:tcPr>
            <w:tcW w:w="568" w:type="dxa"/>
          </w:tcPr>
          <w:p w:rsidR="00D34024" w:rsidRPr="00BF124A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F124A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D34024" w:rsidRPr="00BF124A" w:rsidRDefault="003C21E4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27</w:t>
            </w:r>
            <w:r w:rsidR="00D34024" w:rsidRPr="00BF124A">
              <w:rPr>
                <w:b/>
                <w:color w:val="000000"/>
              </w:rPr>
              <w:t>.</w:t>
            </w:r>
            <w:r w:rsidRPr="00BF124A">
              <w:rPr>
                <w:b/>
                <w:color w:val="000000"/>
              </w:rPr>
              <w:t>09</w:t>
            </w:r>
            <w:r w:rsidR="00D34024" w:rsidRPr="00BF124A">
              <w:rPr>
                <w:b/>
                <w:color w:val="000000"/>
              </w:rPr>
              <w:t>.</w:t>
            </w:r>
          </w:p>
          <w:p w:rsidR="00D34024" w:rsidRPr="00BF124A" w:rsidRDefault="00D34024" w:rsidP="002346B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</w:t>
            </w:r>
            <w:r w:rsidR="002346B9" w:rsidRPr="00BF124A">
              <w:rPr>
                <w:b/>
                <w:color w:val="000000"/>
              </w:rPr>
              <w:t>21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0E298F" w:rsidRPr="00474173" w:rsidRDefault="000E298F" w:rsidP="00786B0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74173">
              <w:rPr>
                <w:rFonts w:ascii="Times New Roman" w:hAnsi="Times New Roman" w:cs="Times New Roman"/>
                <w:b/>
              </w:rPr>
              <w:t>С</w:t>
            </w:r>
            <w:r w:rsidRPr="0047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еминар-практикум</w:t>
            </w:r>
            <w:r w:rsidRPr="00474173">
              <w:rPr>
                <w:rFonts w:ascii="Times New Roman" w:hAnsi="Times New Roman" w:cs="Times New Roman"/>
                <w:b/>
              </w:rPr>
              <w:t xml:space="preserve">  </w:t>
            </w:r>
            <w:r w:rsidRPr="00474173">
              <w:rPr>
                <w:rFonts w:ascii="Times New Roman" w:hAnsi="Times New Roman" w:cs="Times New Roman"/>
                <w:b/>
                <w:sz w:val="24"/>
                <w:szCs w:val="24"/>
              </w:rPr>
              <w:t>по теме:</w:t>
            </w:r>
            <w:r w:rsidRPr="00474173">
              <w:rPr>
                <w:rFonts w:ascii="Times New Roman" w:hAnsi="Times New Roman" w:cs="Times New Roman"/>
                <w:b/>
              </w:rPr>
              <w:t xml:space="preserve"> </w:t>
            </w:r>
            <w:r w:rsidRPr="0047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«Эффективные методы и приёмы решения практико-ориентированных задач и задач с межпредметным содержанием на разных этапах и уровнях обучения»</w:t>
            </w:r>
          </w:p>
          <w:p w:rsidR="000E298F" w:rsidRPr="00474173" w:rsidRDefault="000E298F" w:rsidP="00786B07">
            <w:pPr>
              <w:pStyle w:val="a5"/>
              <w:spacing w:after="120"/>
              <w:ind w:left="0"/>
              <w:rPr>
                <w:i/>
              </w:rPr>
            </w:pPr>
            <w:r w:rsidRPr="00474173">
              <w:rPr>
                <w:i/>
              </w:rPr>
              <w:t>Рассматриваемые вопросы:</w:t>
            </w:r>
          </w:p>
          <w:p w:rsidR="002762F0" w:rsidRDefault="003C21E4" w:rsidP="00786B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ЕГЭ – 2022 года. </w:t>
            </w:r>
          </w:p>
          <w:p w:rsidR="00786B07" w:rsidRPr="00A536FD" w:rsidRDefault="002762F0" w:rsidP="00786B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E298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методы и приёмы решения практико-</w:t>
            </w:r>
            <w:r w:rsidR="000E298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ориентированных задач и задач с межпредметным содержанием на разных этапах и уровнях обучения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</w:t>
            </w:r>
            <w:r w:rsidR="00786B07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мастер-класса по теме заседания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86B07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298F" w:rsidRDefault="002762F0" w:rsidP="00786B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298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 внутрипредметных и межпредметных связей, интеграции знаний различных естественных наук при изучении учебного материала</w:t>
            </w:r>
            <w:r w:rsidR="0047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подготовке к ОГЭ и ЕГЭ</w:t>
            </w:r>
            <w:r w:rsidR="000E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298F" w:rsidRDefault="002762F0" w:rsidP="00786B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298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читательской и математической грамотности учащихся в процессе решения практико-ориентированных задач и задач с межпредметным содержанием.</w:t>
            </w:r>
          </w:p>
          <w:p w:rsidR="005366F3" w:rsidRPr="002762F0" w:rsidRDefault="002762F0" w:rsidP="00786B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298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школьного 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муниципального </w:t>
            </w:r>
            <w:r w:rsidR="0047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7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</w:t>
            </w:r>
            <w:r w:rsidR="0047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 в школах города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платформе «Сириус»</w:t>
            </w:r>
            <w:r w:rsidR="0047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0E298F" w:rsidRDefault="000E298F" w:rsidP="000E298F">
            <w:pPr>
              <w:pStyle w:val="a5"/>
              <w:ind w:left="0"/>
              <w:rPr>
                <w:color w:val="000000"/>
              </w:rPr>
            </w:pPr>
          </w:p>
          <w:p w:rsidR="000E298F" w:rsidRDefault="000E298F" w:rsidP="000E298F">
            <w:pPr>
              <w:pStyle w:val="a5"/>
              <w:ind w:left="0"/>
              <w:rPr>
                <w:color w:val="000000"/>
              </w:rPr>
            </w:pPr>
          </w:p>
          <w:p w:rsidR="000E298F" w:rsidRDefault="000E298F" w:rsidP="000E298F">
            <w:pPr>
              <w:pStyle w:val="a5"/>
              <w:ind w:left="0"/>
              <w:rPr>
                <w:color w:val="000000"/>
              </w:rPr>
            </w:pPr>
          </w:p>
          <w:p w:rsidR="002346B9" w:rsidRDefault="002346B9" w:rsidP="002762F0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2762F0" w:rsidRPr="00E37930" w:rsidRDefault="00295CA0" w:rsidP="002762F0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762F0" w:rsidRPr="00E37930">
              <w:rPr>
                <w:color w:val="000000"/>
              </w:rPr>
              <w:t xml:space="preserve">уководитель ГМО </w:t>
            </w:r>
            <w:r w:rsidR="002762F0">
              <w:rPr>
                <w:color w:val="000000"/>
              </w:rPr>
              <w:t>Ровенских Т.С.</w:t>
            </w:r>
          </w:p>
          <w:p w:rsidR="000E298F" w:rsidRDefault="002762F0" w:rsidP="002762F0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50» </w:t>
            </w:r>
            <w:r w:rsidR="00AC4F90">
              <w:rPr>
                <w:color w:val="000000"/>
              </w:rPr>
              <w:lastRenderedPageBreak/>
              <w:t>Лапис Ж.А.</w:t>
            </w:r>
            <w:r w:rsidR="000E298F">
              <w:rPr>
                <w:color w:val="000000"/>
              </w:rPr>
              <w:t xml:space="preserve"> </w:t>
            </w:r>
          </w:p>
          <w:p w:rsidR="002762F0" w:rsidRDefault="002762F0" w:rsidP="002762F0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</w:t>
            </w:r>
            <w:r w:rsidR="00030CF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» </w:t>
            </w:r>
            <w:r w:rsidR="00030CF4">
              <w:rPr>
                <w:color w:val="000000"/>
              </w:rPr>
              <w:t>Ровенских</w:t>
            </w:r>
            <w:r>
              <w:rPr>
                <w:color w:val="000000"/>
              </w:rPr>
              <w:t xml:space="preserve"> Т.</w:t>
            </w:r>
            <w:r w:rsidR="00030CF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</w:p>
          <w:p w:rsidR="000E298F" w:rsidRDefault="00295CA0" w:rsidP="000E298F">
            <w:pPr>
              <w:pStyle w:val="a5"/>
              <w:ind w:left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22» Бычкова Т.А.</w:t>
            </w:r>
          </w:p>
          <w:p w:rsidR="000E298F" w:rsidRDefault="000E298F" w:rsidP="000E298F">
            <w:pPr>
              <w:pStyle w:val="a5"/>
              <w:ind w:left="0"/>
              <w:rPr>
                <w:color w:val="000000"/>
              </w:rPr>
            </w:pPr>
          </w:p>
          <w:p w:rsidR="00E20D8C" w:rsidRPr="00295CA0" w:rsidRDefault="00295CA0" w:rsidP="00295CA0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850" w:type="dxa"/>
          </w:tcPr>
          <w:p w:rsidR="00D34024" w:rsidRPr="00BF124A" w:rsidRDefault="00D34024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0</w:t>
            </w:r>
            <w:r w:rsidR="003C21E4" w:rsidRPr="00BF124A">
              <w:rPr>
                <w:b/>
                <w:color w:val="000000"/>
              </w:rPr>
              <w:t>5</w:t>
            </w:r>
            <w:r w:rsidRPr="00BF124A">
              <w:rPr>
                <w:b/>
                <w:color w:val="000000"/>
              </w:rPr>
              <w:t>.11.</w:t>
            </w:r>
          </w:p>
          <w:p w:rsidR="00D34024" w:rsidRPr="00BF124A" w:rsidRDefault="00D34024" w:rsidP="003C21E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</w:t>
            </w:r>
            <w:r w:rsidR="003C21E4" w:rsidRPr="00BF124A">
              <w:rPr>
                <w:b/>
                <w:color w:val="000000"/>
              </w:rPr>
              <w:t>21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E20D8C" w:rsidRDefault="00E20D8C" w:rsidP="00786B0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«Современные подходы к контрольно-оценочной деятельности учителя и учащихся на уроках математики»</w:t>
            </w:r>
          </w:p>
          <w:p w:rsidR="00E20D8C" w:rsidRDefault="00E20D8C" w:rsidP="00786B0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786B07" w:rsidRDefault="00E20D8C" w:rsidP="00786B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5C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контрольно-оценочной и рефлексивной деятельности на уроке математики.</w:t>
            </w:r>
            <w:r w:rsidR="0043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B07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организации контрольно-оценочной деятельности в условия реализации ФГОС.</w:t>
            </w:r>
          </w:p>
          <w:p w:rsidR="0043035C" w:rsidRDefault="00786B07" w:rsidP="00786B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63FF">
              <w:rPr>
                <w:rFonts w:ascii="Times New Roman" w:hAnsi="Times New Roman" w:cs="Times New Roman"/>
                <w:sz w:val="24"/>
                <w:szCs w:val="24"/>
              </w:rPr>
              <w:t>Критериальность оценки. О нормах и правилах выставления оценки и о прозрачности этого процесса.</w:t>
            </w:r>
            <w:r w:rsidR="0043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F90" w:rsidRDefault="0043035C" w:rsidP="00786B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F63F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Поурочный и тематический контроль: подготовка, составление заданий, оценивание</w:t>
            </w:r>
            <w:r w:rsidR="00DF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работы)</w:t>
            </w:r>
            <w:r w:rsidR="00DF63F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2F0" w:rsidRPr="0043035C" w:rsidRDefault="0043035C" w:rsidP="0043035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20D8C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обратной связи на учебных занятиях по математике.</w:t>
            </w:r>
          </w:p>
        </w:tc>
        <w:tc>
          <w:tcPr>
            <w:tcW w:w="2552" w:type="dxa"/>
          </w:tcPr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3035C" w:rsidRPr="00E37930" w:rsidRDefault="0043035C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 xml:space="preserve">Руководитель ГМО </w:t>
            </w:r>
            <w:r>
              <w:rPr>
                <w:color w:val="000000"/>
              </w:rPr>
              <w:t>Ровенских Т.С.</w:t>
            </w:r>
            <w:r w:rsidRPr="00E37930">
              <w:rPr>
                <w:color w:val="000000"/>
              </w:rPr>
              <w:t>,</w:t>
            </w:r>
          </w:p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F63FF" w:rsidRDefault="00DF63FF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3035C" w:rsidRDefault="0043035C" w:rsidP="00DF63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12» Чиркова Е.В. </w:t>
            </w:r>
          </w:p>
          <w:p w:rsidR="00E20D8C" w:rsidRPr="00E20D8C" w:rsidRDefault="0043035C" w:rsidP="00364838">
            <w:pPr>
              <w:pStyle w:val="a3"/>
              <w:spacing w:before="0" w:beforeAutospacing="0" w:after="0" w:afterAutospacing="0"/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</w:t>
            </w:r>
            <w:r w:rsidR="00DF63F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» </w:t>
            </w:r>
            <w:r w:rsidR="00364838">
              <w:rPr>
                <w:color w:val="000000"/>
              </w:rPr>
              <w:t>Габдрахманова Л.В.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F124A">
              <w:rPr>
                <w:color w:val="000000"/>
              </w:rPr>
              <w:t>4.</w:t>
            </w:r>
          </w:p>
        </w:tc>
        <w:tc>
          <w:tcPr>
            <w:tcW w:w="850" w:type="dxa"/>
          </w:tcPr>
          <w:p w:rsidR="00D34024" w:rsidRPr="00BF124A" w:rsidRDefault="00D34024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1</w:t>
            </w:r>
            <w:r w:rsidR="00DE0AEB" w:rsidRPr="00BF124A">
              <w:rPr>
                <w:b/>
                <w:color w:val="000000"/>
              </w:rPr>
              <w:t>0</w:t>
            </w:r>
            <w:r w:rsidRPr="00BF124A">
              <w:rPr>
                <w:b/>
                <w:color w:val="000000"/>
              </w:rPr>
              <w:t>.12.</w:t>
            </w:r>
          </w:p>
          <w:p w:rsidR="00D34024" w:rsidRPr="00BF124A" w:rsidRDefault="00D34024" w:rsidP="00DE0A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</w:t>
            </w:r>
            <w:r w:rsidR="00DE0AEB" w:rsidRPr="00BF124A">
              <w:rPr>
                <w:b/>
                <w:color w:val="000000"/>
              </w:rPr>
              <w:t>21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E20D8C" w:rsidRPr="00786B07" w:rsidRDefault="00E20D8C" w:rsidP="00786B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07">
              <w:rPr>
                <w:rFonts w:ascii="Times New Roman" w:hAnsi="Times New Roman" w:cs="Times New Roman"/>
                <w:b/>
              </w:rPr>
              <w:t>С</w:t>
            </w:r>
            <w:r w:rsidRPr="00786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еминар-практикум</w:t>
            </w:r>
            <w:r w:rsidRPr="00786B07">
              <w:rPr>
                <w:rFonts w:ascii="Times New Roman" w:hAnsi="Times New Roman" w:cs="Times New Roman"/>
                <w:b/>
              </w:rPr>
              <w:t xml:space="preserve"> по теме: </w:t>
            </w:r>
            <w:r w:rsidRPr="00786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«Современное учебное занятие по математике: проектирование, проведение и анализ»</w:t>
            </w:r>
          </w:p>
          <w:p w:rsidR="00E20D8C" w:rsidRPr="00786B07" w:rsidRDefault="00E20D8C" w:rsidP="00786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07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6C476D" w:rsidRPr="00A536FD" w:rsidRDefault="00E20D8C" w:rsidP="006C47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07">
              <w:rPr>
                <w:rFonts w:ascii="Times New Roman" w:hAnsi="Times New Roman" w:cs="Times New Roman"/>
              </w:rPr>
              <w:t>1.</w:t>
            </w:r>
            <w:r w:rsidR="006C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6C476D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стандарты базового и среднего образования</w:t>
            </w:r>
            <w:r w:rsidR="006C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(введение нового ФГОС)</w:t>
            </w:r>
            <w:r w:rsidR="006C476D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требования к качеству преподавания математики;</w:t>
            </w:r>
          </w:p>
          <w:p w:rsidR="00E20D8C" w:rsidRPr="00786B07" w:rsidRDefault="006C476D" w:rsidP="00DE0AEB">
            <w:pPr>
              <w:pStyle w:val="a5"/>
              <w:spacing w:after="120"/>
              <w:ind w:left="0"/>
              <w:contextualSpacing w:val="0"/>
            </w:pPr>
            <w:r>
              <w:t xml:space="preserve">2. </w:t>
            </w:r>
            <w:r w:rsidR="00E20D8C" w:rsidRPr="00786B07">
              <w:t>Требования к уроку математики с позиции личностно-  ориентированного, компетентностного подходов.</w:t>
            </w:r>
          </w:p>
          <w:p w:rsidR="00EE4D27" w:rsidRDefault="00EE4D27" w:rsidP="00DE0AEB">
            <w:pPr>
              <w:pStyle w:val="a5"/>
              <w:spacing w:after="120"/>
              <w:ind w:left="0"/>
              <w:contextualSpacing w:val="0"/>
            </w:pPr>
            <w:r>
              <w:t xml:space="preserve">3. Проектирование и методики реализации образовательного процесса </w:t>
            </w:r>
            <w:r w:rsidR="00030CF4">
              <w:t xml:space="preserve">в основной и средней школе в условиях реализации ФГОС. </w:t>
            </w:r>
          </w:p>
          <w:p w:rsidR="00DE0AEB" w:rsidRPr="00786B07" w:rsidRDefault="007665BE" w:rsidP="00DE0AEB">
            <w:pPr>
              <w:pStyle w:val="a5"/>
              <w:spacing w:after="120"/>
              <w:ind w:left="0"/>
            </w:pPr>
            <w:r>
              <w:t>4</w:t>
            </w:r>
            <w:r w:rsidR="00DE0AEB">
              <w:t xml:space="preserve">. Анализ результатов муниципального этапа Всероссийской олимпиады по математике.  </w:t>
            </w:r>
          </w:p>
          <w:p w:rsidR="005366F3" w:rsidRPr="005366F3" w:rsidRDefault="007665BE" w:rsidP="00DE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DE0AEB" w:rsidRPr="00DE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E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Практикум «</w:t>
            </w:r>
            <w:r w:rsidR="00DE0AEB" w:rsidRPr="00DE0AEB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 ЕГЭ. Составление математической модели</w:t>
            </w:r>
            <w:r w:rsidR="00DE0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F63FF" w:rsidRDefault="00DF63FF" w:rsidP="00DE0AE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2346B9" w:rsidRDefault="002346B9" w:rsidP="00DE0AE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E0AEB" w:rsidRPr="00E37930" w:rsidRDefault="002346B9" w:rsidP="00DE0AE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E0AEB" w:rsidRPr="00E37930">
              <w:rPr>
                <w:color w:val="000000"/>
              </w:rPr>
              <w:t xml:space="preserve">уководитель ГМО </w:t>
            </w:r>
            <w:r w:rsidR="00DE0AEB">
              <w:rPr>
                <w:color w:val="000000"/>
              </w:rPr>
              <w:t>Ровенских Т.С.</w:t>
            </w:r>
          </w:p>
          <w:p w:rsidR="002346B9" w:rsidRDefault="002346B9" w:rsidP="00030CF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учитель математики МБОУ «СОШ № 3» Шахова Л.П.</w:t>
            </w:r>
          </w:p>
          <w:p w:rsidR="00030CF4" w:rsidRDefault="00030CF4" w:rsidP="00030CF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22» Топоркина А.Ф. </w:t>
            </w:r>
          </w:p>
          <w:p w:rsidR="00030CF4" w:rsidRPr="00E37930" w:rsidRDefault="00030CF4" w:rsidP="00030CF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  <w:p w:rsidR="005366F3" w:rsidRPr="005366F3" w:rsidRDefault="00DE0AEB" w:rsidP="00030CF4">
            <w:pPr>
              <w:pStyle w:val="a3"/>
              <w:spacing w:before="0" w:beforeAutospacing="0" w:after="150" w:afterAutospacing="0"/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22» Бычкова Т.А. 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D34024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5.</w:t>
            </w:r>
          </w:p>
        </w:tc>
        <w:tc>
          <w:tcPr>
            <w:tcW w:w="850" w:type="dxa"/>
          </w:tcPr>
          <w:p w:rsidR="00D34024" w:rsidRPr="00BF124A" w:rsidRDefault="00BB68BA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11</w:t>
            </w:r>
            <w:r w:rsidR="00D34024" w:rsidRPr="00BF124A">
              <w:rPr>
                <w:b/>
                <w:color w:val="000000"/>
              </w:rPr>
              <w:t>.0</w:t>
            </w:r>
            <w:r w:rsidRPr="00BF124A">
              <w:rPr>
                <w:b/>
                <w:color w:val="000000"/>
              </w:rPr>
              <w:t>2</w:t>
            </w:r>
            <w:r w:rsidR="00D34024" w:rsidRPr="00BF124A">
              <w:rPr>
                <w:b/>
                <w:color w:val="000000"/>
              </w:rPr>
              <w:t>.</w:t>
            </w:r>
          </w:p>
          <w:p w:rsidR="00D34024" w:rsidRPr="00BF124A" w:rsidRDefault="00D34024" w:rsidP="002346B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2346B9" w:rsidRPr="00BF124A"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5366F3" w:rsidRDefault="005366F3" w:rsidP="005366F3">
            <w:pPr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«Применение современных педагогических технологий на уроке по ФГОС ООО для достижения 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ового качества знаний учащихся»</w:t>
            </w:r>
          </w:p>
          <w:p w:rsidR="005366F3" w:rsidRDefault="005366F3" w:rsidP="00295CA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5366F3" w:rsidRDefault="005366F3" w:rsidP="00295CA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образования с использованием комплексных методик и современных технологий в условиях внедрения ФГОС</w:t>
            </w:r>
          </w:p>
          <w:p w:rsidR="0005774B" w:rsidRDefault="005366F3" w:rsidP="00493AC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формы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математики </w:t>
            </w:r>
            <w:r w:rsidRPr="0053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ФГОС</w:t>
            </w:r>
          </w:p>
          <w:p w:rsidR="00493AC1" w:rsidRDefault="00493AC1" w:rsidP="00493AC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74B" w:rsidRPr="002346B9" w:rsidRDefault="00364838" w:rsidP="00493AC1">
            <w:pPr>
              <w:spacing w:before="150" w:after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30CF4" w:rsidRPr="00030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аттестационных материалах итоговой аттестации выпускников 2021-2022 уч. года и о материалах ВПР.</w:t>
            </w:r>
          </w:p>
        </w:tc>
        <w:tc>
          <w:tcPr>
            <w:tcW w:w="2552" w:type="dxa"/>
          </w:tcPr>
          <w:p w:rsidR="0005774B" w:rsidRDefault="0005774B" w:rsidP="00D34024">
            <w:pPr>
              <w:pStyle w:val="a5"/>
              <w:ind w:left="0"/>
              <w:rPr>
                <w:b/>
              </w:rPr>
            </w:pPr>
          </w:p>
          <w:p w:rsidR="00364838" w:rsidRDefault="00364838" w:rsidP="00D34024">
            <w:pPr>
              <w:pStyle w:val="a5"/>
              <w:ind w:left="0"/>
              <w:rPr>
                <w:b/>
              </w:rPr>
            </w:pPr>
          </w:p>
          <w:p w:rsidR="00364838" w:rsidRDefault="00364838" w:rsidP="00D34024">
            <w:pPr>
              <w:pStyle w:val="a5"/>
              <w:ind w:left="0"/>
              <w:rPr>
                <w:b/>
              </w:rPr>
            </w:pPr>
          </w:p>
          <w:p w:rsidR="00364838" w:rsidRDefault="00364838" w:rsidP="00D34024">
            <w:pPr>
              <w:pStyle w:val="a5"/>
              <w:ind w:left="0"/>
              <w:rPr>
                <w:b/>
              </w:rPr>
            </w:pPr>
          </w:p>
          <w:p w:rsidR="00EE4D27" w:rsidRDefault="00EE4D27" w:rsidP="00EE4D2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</w:t>
            </w:r>
            <w:r w:rsidRPr="00E37930">
              <w:rPr>
                <w:color w:val="000000"/>
              </w:rPr>
              <w:lastRenderedPageBreak/>
              <w:t>МБОУ</w:t>
            </w:r>
            <w:r>
              <w:rPr>
                <w:color w:val="000000"/>
              </w:rPr>
              <w:t xml:space="preserve"> «СОШ № 22» Лузина В.С. </w:t>
            </w:r>
          </w:p>
          <w:p w:rsidR="00030CF4" w:rsidRDefault="00030CF4" w:rsidP="00030CF4">
            <w:pPr>
              <w:pStyle w:val="a3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Хайрулина О.Н.</w:t>
            </w:r>
          </w:p>
          <w:p w:rsidR="00EE4D27" w:rsidRDefault="00EE4D27" w:rsidP="00EE4D2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1» Грибенюк Л.А. </w:t>
            </w:r>
          </w:p>
          <w:p w:rsidR="00EE4D27" w:rsidRPr="0005774B" w:rsidRDefault="00EE4D27" w:rsidP="006C476D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color w:val="000000"/>
              </w:rPr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D34024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lastRenderedPageBreak/>
              <w:t>6.</w:t>
            </w:r>
          </w:p>
        </w:tc>
        <w:tc>
          <w:tcPr>
            <w:tcW w:w="850" w:type="dxa"/>
          </w:tcPr>
          <w:p w:rsidR="00D34024" w:rsidRPr="00BF124A" w:rsidRDefault="00BB68BA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28</w:t>
            </w:r>
            <w:r w:rsidR="00D34024" w:rsidRPr="00BF124A">
              <w:rPr>
                <w:b/>
                <w:color w:val="000000"/>
              </w:rPr>
              <w:t>.0</w:t>
            </w:r>
            <w:r w:rsidRPr="00BF124A">
              <w:rPr>
                <w:b/>
                <w:color w:val="000000"/>
              </w:rPr>
              <w:t>3</w:t>
            </w:r>
            <w:r w:rsidR="00D34024" w:rsidRPr="00BF124A">
              <w:rPr>
                <w:b/>
                <w:color w:val="000000"/>
              </w:rPr>
              <w:t>.</w:t>
            </w:r>
          </w:p>
          <w:p w:rsidR="00D34024" w:rsidRPr="00BF124A" w:rsidRDefault="00D34024" w:rsidP="002346B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2346B9" w:rsidRPr="00BF124A"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05774B" w:rsidRPr="0005774B" w:rsidRDefault="0005774B" w:rsidP="0005774B">
            <w:pPr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74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74B">
              <w:rPr>
                <w:rFonts w:ascii="Times New Roman" w:hAnsi="Times New Roman" w:cs="Times New Roman"/>
                <w:b/>
                <w:sz w:val="24"/>
                <w:szCs w:val="24"/>
              </w:rPr>
              <w:t>- практикум по теме:</w:t>
            </w:r>
            <w:r w:rsidRPr="000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«Используемые образовательные технологии на уроке</w:t>
            </w:r>
            <w:r w:rsidR="0015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математики </w:t>
            </w:r>
            <w:r w:rsidRPr="00057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ФГОС нового поколения»</w:t>
            </w:r>
          </w:p>
          <w:p w:rsidR="0005774B" w:rsidRDefault="0005774B" w:rsidP="00295CA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3C21E4" w:rsidRPr="00A536FD" w:rsidRDefault="003C21E4" w:rsidP="00295C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4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</w:t>
            </w:r>
          </w:p>
          <w:p w:rsidR="0005774B" w:rsidRDefault="0005774B" w:rsidP="006C476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ИКТ на уроках </w:t>
            </w:r>
            <w:r w:rsidR="0015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05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способ повышения эффективности развития функциональной грамотности учащихся в рамках ФГОС</w:t>
            </w:r>
          </w:p>
          <w:p w:rsidR="0005774B" w:rsidRPr="00152B82" w:rsidRDefault="0005774B" w:rsidP="00295CA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5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повторения при подготовке к ОГЭ.</w:t>
            </w:r>
          </w:p>
          <w:p w:rsidR="0005774B" w:rsidRPr="00A243CC" w:rsidRDefault="00152B82" w:rsidP="00A243CC">
            <w:pPr>
              <w:pStyle w:val="a5"/>
              <w:spacing w:after="120"/>
              <w:ind w:left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05774B" w:rsidRPr="0005774B">
              <w:rPr>
                <w:color w:val="000000"/>
              </w:rPr>
              <w:t>Об аттестационных материалах итоговой аттестации выпускников 20</w:t>
            </w:r>
            <w:r>
              <w:rPr>
                <w:color w:val="000000"/>
              </w:rPr>
              <w:t>20</w:t>
            </w:r>
            <w:r w:rsidR="0005774B" w:rsidRPr="0005774B">
              <w:rPr>
                <w:color w:val="000000"/>
              </w:rPr>
              <w:t>-202</w:t>
            </w:r>
            <w:r>
              <w:rPr>
                <w:color w:val="000000"/>
              </w:rPr>
              <w:t>1</w:t>
            </w:r>
            <w:r w:rsidR="0005774B" w:rsidRPr="0005774B">
              <w:rPr>
                <w:color w:val="000000"/>
              </w:rPr>
              <w:t xml:space="preserve"> уч. года и о материалах ВПР</w:t>
            </w:r>
          </w:p>
        </w:tc>
        <w:tc>
          <w:tcPr>
            <w:tcW w:w="2552" w:type="dxa"/>
          </w:tcPr>
          <w:p w:rsidR="00A243CC" w:rsidRDefault="00A243CC" w:rsidP="00295CA0">
            <w:pPr>
              <w:pStyle w:val="a5"/>
              <w:ind w:left="0"/>
              <w:rPr>
                <w:color w:val="000000"/>
              </w:rPr>
            </w:pPr>
          </w:p>
          <w:p w:rsidR="00A243CC" w:rsidRDefault="00A243CC" w:rsidP="00295CA0">
            <w:pPr>
              <w:pStyle w:val="a5"/>
              <w:ind w:left="0"/>
              <w:rPr>
                <w:color w:val="000000"/>
              </w:rPr>
            </w:pPr>
          </w:p>
          <w:p w:rsidR="00A243CC" w:rsidRDefault="00A243CC" w:rsidP="00295CA0">
            <w:pPr>
              <w:pStyle w:val="a5"/>
              <w:ind w:left="0"/>
              <w:rPr>
                <w:color w:val="000000"/>
              </w:rPr>
            </w:pPr>
          </w:p>
          <w:p w:rsidR="00A243CC" w:rsidRDefault="00A243CC" w:rsidP="00295CA0">
            <w:pPr>
              <w:pStyle w:val="a5"/>
              <w:ind w:left="0"/>
              <w:rPr>
                <w:color w:val="000000"/>
              </w:rPr>
            </w:pPr>
          </w:p>
          <w:p w:rsidR="006C476D" w:rsidRDefault="006C476D" w:rsidP="006C476D">
            <w:pPr>
              <w:pStyle w:val="a5"/>
              <w:ind w:left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24» Цхай М.В.</w:t>
            </w:r>
          </w:p>
          <w:p w:rsidR="00A243CC" w:rsidRDefault="00A243CC" w:rsidP="00295CA0">
            <w:pPr>
              <w:pStyle w:val="a5"/>
              <w:ind w:left="0"/>
              <w:rPr>
                <w:color w:val="000000"/>
              </w:rPr>
            </w:pPr>
          </w:p>
          <w:p w:rsidR="00295CA0" w:rsidRDefault="00295CA0" w:rsidP="006C476D">
            <w:pPr>
              <w:pStyle w:val="a5"/>
              <w:spacing w:after="240"/>
              <w:ind w:left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</w:t>
            </w:r>
            <w:r>
              <w:rPr>
                <w:color w:val="000000"/>
              </w:rPr>
              <w:t xml:space="preserve">и информатики </w:t>
            </w:r>
            <w:r w:rsidRPr="00E37930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«СОШ № 2» Кимасова Т.А.</w:t>
            </w:r>
          </w:p>
          <w:p w:rsidR="00152B82" w:rsidRPr="00152B82" w:rsidRDefault="006C476D" w:rsidP="006C476D">
            <w:pPr>
              <w:pStyle w:val="a3"/>
              <w:spacing w:before="0" w:beforeAutospacing="0" w:after="150" w:afterAutospacing="0"/>
            </w:pPr>
            <w:r>
              <w:rPr>
                <w:color w:val="000000"/>
              </w:rPr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BB68BA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7</w:t>
            </w:r>
            <w:r w:rsidR="00D34024" w:rsidRPr="00BF124A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</w:tcPr>
          <w:p w:rsidR="00D34024" w:rsidRPr="00BF124A" w:rsidRDefault="00295CA0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</w:t>
            </w:r>
            <w:r w:rsidR="00D34024" w:rsidRPr="00BF124A">
              <w:rPr>
                <w:b/>
                <w:color w:val="000000"/>
              </w:rPr>
              <w:t>9.04.</w:t>
            </w:r>
          </w:p>
          <w:p w:rsidR="00D34024" w:rsidRPr="00BF124A" w:rsidRDefault="00D34024" w:rsidP="00295CA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295CA0" w:rsidRPr="00BF124A"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A40D0F" w:rsidRDefault="00A40D0F" w:rsidP="00A40D0F">
            <w:pPr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74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74B">
              <w:rPr>
                <w:rFonts w:ascii="Times New Roman" w:hAnsi="Times New Roman" w:cs="Times New Roman"/>
                <w:b/>
                <w:sz w:val="24"/>
                <w:szCs w:val="24"/>
              </w:rPr>
              <w:t>- практикум по теме:</w:t>
            </w:r>
            <w:r w:rsidRPr="000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«Приемы подготовки 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пускников к итоговой аттестации»</w:t>
            </w:r>
          </w:p>
          <w:p w:rsidR="00A40D0F" w:rsidRPr="00A40D0F" w:rsidRDefault="00A40D0F" w:rsidP="00A40D0F">
            <w:pPr>
              <w:spacing w:before="150" w:after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A40D0F" w:rsidRPr="00A40D0F" w:rsidRDefault="00A40D0F" w:rsidP="00A4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Обмен опытом «Использование разнообразных</w:t>
            </w:r>
            <w:r w:rsidR="00493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 и </w:t>
            </w:r>
            <w:r w:rsidR="00295CA0"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обучения</w:t>
            </w: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учащихся к ГИА»</w:t>
            </w:r>
          </w:p>
          <w:p w:rsidR="00A40D0F" w:rsidRPr="00A40D0F" w:rsidRDefault="00A40D0F" w:rsidP="00A4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024" w:rsidRDefault="00A40D0F" w:rsidP="00295CA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системы работы по предупреждению пробелов в знаниях учащихся</w:t>
            </w:r>
            <w:r w:rsidR="00493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опыта работы)</w:t>
            </w: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3AC1" w:rsidRDefault="00493AC1" w:rsidP="00295CA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CA0" w:rsidRPr="00295CA0" w:rsidRDefault="00295CA0" w:rsidP="00295CA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9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геометрических задач ОГЭ и ЕГЭ (планиметрия)</w:t>
            </w:r>
          </w:p>
        </w:tc>
        <w:tc>
          <w:tcPr>
            <w:tcW w:w="2552" w:type="dxa"/>
          </w:tcPr>
          <w:p w:rsidR="00A40D0F" w:rsidRDefault="00A40D0F" w:rsidP="00D34024">
            <w:pPr>
              <w:pStyle w:val="a5"/>
              <w:ind w:left="0"/>
            </w:pPr>
          </w:p>
          <w:p w:rsidR="006C476D" w:rsidRDefault="006C476D" w:rsidP="00D34024">
            <w:pPr>
              <w:pStyle w:val="a5"/>
              <w:ind w:left="0"/>
            </w:pPr>
          </w:p>
          <w:p w:rsidR="006C476D" w:rsidRDefault="006C476D" w:rsidP="00D34024">
            <w:pPr>
              <w:pStyle w:val="a5"/>
              <w:ind w:left="0"/>
            </w:pPr>
          </w:p>
          <w:p w:rsidR="006C476D" w:rsidRPr="00E37930" w:rsidRDefault="006C476D" w:rsidP="006C476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учителя математики школ города</w:t>
            </w:r>
          </w:p>
          <w:p w:rsidR="006C476D" w:rsidRDefault="006C476D" w:rsidP="00D34024">
            <w:pPr>
              <w:pStyle w:val="a5"/>
              <w:ind w:left="0"/>
            </w:pPr>
          </w:p>
          <w:p w:rsidR="00493AC1" w:rsidRDefault="00493AC1" w:rsidP="00493A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2» Драчев А.В. </w:t>
            </w:r>
          </w:p>
          <w:p w:rsidR="00493AC1" w:rsidRDefault="00493AC1" w:rsidP="00493AC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C476D" w:rsidRDefault="006C476D" w:rsidP="006C476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12» Чиркова Е.В. </w:t>
            </w:r>
          </w:p>
          <w:p w:rsidR="006C476D" w:rsidRPr="00A40D0F" w:rsidRDefault="006C476D" w:rsidP="00493AC1">
            <w:pPr>
              <w:pStyle w:val="a3"/>
              <w:spacing w:before="0" w:beforeAutospacing="0" w:after="0" w:afterAutospacing="0"/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1» Курамшина Л.Е. 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BB68BA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8</w:t>
            </w:r>
            <w:r w:rsidR="00D34024" w:rsidRPr="00BF124A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</w:tcPr>
          <w:p w:rsidR="00D34024" w:rsidRPr="00BF124A" w:rsidRDefault="00295CA0" w:rsidP="00A40D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</w:t>
            </w:r>
            <w:r w:rsidR="00D34024" w:rsidRPr="00BF124A">
              <w:rPr>
                <w:b/>
                <w:color w:val="000000"/>
              </w:rPr>
              <w:t>.05.</w:t>
            </w:r>
          </w:p>
          <w:p w:rsidR="00D34024" w:rsidRPr="00BF124A" w:rsidRDefault="00D34024" w:rsidP="00295CA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295CA0" w:rsidRPr="00BF124A"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D34024" w:rsidRDefault="00A40D0F" w:rsidP="00D34024">
            <w:pPr>
              <w:pStyle w:val="a5"/>
              <w:ind w:left="0"/>
              <w:rPr>
                <w:b/>
                <w:iCs/>
              </w:rPr>
            </w:pPr>
            <w:r w:rsidRPr="00A40D0F">
              <w:rPr>
                <w:b/>
                <w:iCs/>
              </w:rPr>
              <w:t>Круглый стол по теме: «</w:t>
            </w:r>
            <w:r w:rsidR="005366F3" w:rsidRPr="00A40D0F">
              <w:rPr>
                <w:b/>
                <w:iCs/>
              </w:rPr>
              <w:t>Мониторинг профессиональной деятельности педагогов, определение их профессиональных затруднений и оказание адресной практической помощи педагогам по повышению качества образования</w:t>
            </w:r>
            <w:r w:rsidR="007F0FA7">
              <w:rPr>
                <w:b/>
                <w:iCs/>
              </w:rPr>
              <w:t>»</w:t>
            </w:r>
          </w:p>
          <w:p w:rsidR="007F0FA7" w:rsidRDefault="007F0FA7" w:rsidP="00493AC1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7F0FA7" w:rsidRPr="00A257D4" w:rsidRDefault="007F0FA7" w:rsidP="00493AC1">
            <w:pPr>
              <w:pStyle w:val="a3"/>
              <w:spacing w:before="0" w:beforeAutospacing="0" w:after="120" w:afterAutospacing="0"/>
              <w:rPr>
                <w:color w:val="000000"/>
              </w:rPr>
            </w:pPr>
            <w:r w:rsidRPr="007F0FA7">
              <w:t>1.</w:t>
            </w:r>
            <w:r>
              <w:rPr>
                <w:color w:val="000000"/>
              </w:rPr>
              <w:t xml:space="preserve"> </w:t>
            </w:r>
            <w:r w:rsidRPr="00A257D4">
              <w:rPr>
                <w:color w:val="000000"/>
              </w:rPr>
              <w:t xml:space="preserve"> Итоги 20</w:t>
            </w:r>
            <w:r>
              <w:rPr>
                <w:color w:val="000000"/>
              </w:rPr>
              <w:t>2</w:t>
            </w:r>
            <w:r w:rsidR="00295CA0">
              <w:rPr>
                <w:color w:val="000000"/>
              </w:rPr>
              <w:t>1</w:t>
            </w:r>
            <w:r w:rsidRPr="00A257D4">
              <w:rPr>
                <w:color w:val="000000"/>
              </w:rPr>
              <w:t xml:space="preserve"> — 20</w:t>
            </w:r>
            <w:r>
              <w:rPr>
                <w:color w:val="000000"/>
              </w:rPr>
              <w:t>2</w:t>
            </w:r>
            <w:r w:rsidR="00295CA0">
              <w:rPr>
                <w:color w:val="000000"/>
              </w:rPr>
              <w:t>2</w:t>
            </w:r>
            <w:r w:rsidRPr="00A257D4">
              <w:rPr>
                <w:color w:val="000000"/>
              </w:rPr>
              <w:t>учебного года.</w:t>
            </w:r>
          </w:p>
          <w:p w:rsidR="007F0FA7" w:rsidRPr="007F0FA7" w:rsidRDefault="007F0FA7" w:rsidP="00493AC1">
            <w:pPr>
              <w:pStyle w:val="a3"/>
              <w:spacing w:before="0" w:beforeAutospacing="0" w:after="120" w:afterAutospacing="0"/>
              <w:rPr>
                <w:color w:val="000000"/>
              </w:rPr>
            </w:pPr>
            <w:r w:rsidRPr="00A257D4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Проведение мониторинга</w:t>
            </w:r>
            <w:r w:rsidRPr="00A40D0F">
              <w:rPr>
                <w:b/>
                <w:iCs/>
              </w:rPr>
              <w:t xml:space="preserve"> </w:t>
            </w:r>
            <w:r w:rsidRPr="007F0FA7">
              <w:rPr>
                <w:iCs/>
              </w:rPr>
              <w:t>профессиональной деятельности педагогов, определение их профессиональных затруднений и оказание адресной практической помощи педагогам по повышению качества образования</w:t>
            </w:r>
          </w:p>
          <w:p w:rsidR="007F0FA7" w:rsidRDefault="007F0FA7" w:rsidP="00493AC1">
            <w:pPr>
              <w:pStyle w:val="a3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57D4">
              <w:rPr>
                <w:color w:val="000000"/>
              </w:rPr>
              <w:t xml:space="preserve">. Согласование УМК по предметам математического цикла на </w:t>
            </w:r>
            <w:r w:rsidRPr="00A257D4">
              <w:rPr>
                <w:color w:val="000000"/>
              </w:rPr>
              <w:lastRenderedPageBreak/>
              <w:t>20</w:t>
            </w:r>
            <w:r>
              <w:rPr>
                <w:color w:val="000000"/>
              </w:rPr>
              <w:t>2</w:t>
            </w:r>
            <w:r w:rsidR="00295CA0">
              <w:rPr>
                <w:color w:val="000000"/>
              </w:rPr>
              <w:t>2</w:t>
            </w:r>
            <w:r w:rsidRPr="00A257D4">
              <w:rPr>
                <w:color w:val="000000"/>
              </w:rPr>
              <w:t>-202</w:t>
            </w:r>
            <w:r w:rsidR="00295CA0">
              <w:rPr>
                <w:color w:val="000000"/>
              </w:rPr>
              <w:t>3</w:t>
            </w:r>
            <w:r w:rsidRPr="00A257D4">
              <w:rPr>
                <w:color w:val="000000"/>
              </w:rPr>
              <w:t xml:space="preserve"> учебный год.</w:t>
            </w:r>
          </w:p>
          <w:p w:rsidR="007F0FA7" w:rsidRPr="007F0FA7" w:rsidRDefault="007F0FA7" w:rsidP="00493AC1">
            <w:pPr>
              <w:pStyle w:val="a3"/>
              <w:spacing w:before="0" w:beforeAutospacing="0" w:after="120" w:afterAutospacing="0"/>
            </w:pPr>
            <w:r>
              <w:rPr>
                <w:color w:val="000000"/>
              </w:rPr>
              <w:t>4. Подготовка к итоговой аттестации учащихся.</w:t>
            </w:r>
          </w:p>
        </w:tc>
        <w:tc>
          <w:tcPr>
            <w:tcW w:w="2552" w:type="dxa"/>
          </w:tcPr>
          <w:p w:rsidR="007F0FA7" w:rsidRDefault="007F0FA7" w:rsidP="00D34024">
            <w:pPr>
              <w:pStyle w:val="a5"/>
              <w:ind w:left="0"/>
            </w:pPr>
          </w:p>
          <w:p w:rsidR="007F0FA7" w:rsidRDefault="007F0FA7" w:rsidP="00D34024">
            <w:pPr>
              <w:pStyle w:val="a5"/>
              <w:ind w:left="0"/>
            </w:pPr>
          </w:p>
          <w:p w:rsidR="007F0FA7" w:rsidRDefault="007F0FA7" w:rsidP="007F0FA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7F0FA7" w:rsidRDefault="007F0FA7" w:rsidP="007F0FA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7F0FA7" w:rsidRPr="00E37930" w:rsidRDefault="007F0FA7" w:rsidP="007F0FA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 xml:space="preserve">учителя </w:t>
            </w:r>
            <w:r w:rsidR="006C476D" w:rsidRPr="00E37930">
              <w:rPr>
                <w:color w:val="000000"/>
              </w:rPr>
              <w:t>математики школ</w:t>
            </w:r>
            <w:r w:rsidRPr="00E37930">
              <w:rPr>
                <w:color w:val="000000"/>
              </w:rPr>
              <w:t xml:space="preserve"> города</w:t>
            </w:r>
          </w:p>
          <w:p w:rsidR="00D34024" w:rsidRDefault="00D34024" w:rsidP="00D34024">
            <w:pPr>
              <w:pStyle w:val="a5"/>
              <w:ind w:left="0"/>
            </w:pPr>
          </w:p>
        </w:tc>
      </w:tr>
    </w:tbl>
    <w:p w:rsidR="00F43B33" w:rsidRDefault="00F43B33" w:rsidP="00493AC1"/>
    <w:sectPr w:rsidR="00F43B33" w:rsidSect="00A40D0F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88D"/>
    <w:multiLevelType w:val="multilevel"/>
    <w:tmpl w:val="3E72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7D6E"/>
    <w:multiLevelType w:val="multilevel"/>
    <w:tmpl w:val="89A6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12C17"/>
    <w:multiLevelType w:val="multilevel"/>
    <w:tmpl w:val="444C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E29CA"/>
    <w:multiLevelType w:val="hybridMultilevel"/>
    <w:tmpl w:val="D3B8F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92FB4"/>
    <w:multiLevelType w:val="multilevel"/>
    <w:tmpl w:val="9BB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68D3"/>
    <w:multiLevelType w:val="multilevel"/>
    <w:tmpl w:val="73DC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26E6A74"/>
    <w:multiLevelType w:val="multilevel"/>
    <w:tmpl w:val="7AE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6097B"/>
    <w:multiLevelType w:val="multilevel"/>
    <w:tmpl w:val="B49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61DF1"/>
    <w:multiLevelType w:val="multilevel"/>
    <w:tmpl w:val="73DC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FED2AF4"/>
    <w:multiLevelType w:val="multilevel"/>
    <w:tmpl w:val="3E72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22915"/>
    <w:multiLevelType w:val="multilevel"/>
    <w:tmpl w:val="9BB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925C4"/>
    <w:multiLevelType w:val="multilevel"/>
    <w:tmpl w:val="19B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0624F"/>
    <w:multiLevelType w:val="multilevel"/>
    <w:tmpl w:val="9886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36988"/>
    <w:multiLevelType w:val="multilevel"/>
    <w:tmpl w:val="0F16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597B16"/>
    <w:multiLevelType w:val="multilevel"/>
    <w:tmpl w:val="87FA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73F95"/>
    <w:multiLevelType w:val="hybridMultilevel"/>
    <w:tmpl w:val="042A0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9608F"/>
    <w:multiLevelType w:val="multilevel"/>
    <w:tmpl w:val="573A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B3F85"/>
    <w:multiLevelType w:val="multilevel"/>
    <w:tmpl w:val="4156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B1BEE"/>
    <w:multiLevelType w:val="multilevel"/>
    <w:tmpl w:val="579E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9"/>
    <w:lvlOverride w:ilvl="0">
      <w:startOverride w:val="3"/>
    </w:lvlOverride>
  </w:num>
  <w:num w:numId="7">
    <w:abstractNumId w:val="3"/>
  </w:num>
  <w:num w:numId="8">
    <w:abstractNumId w:val="0"/>
  </w:num>
  <w:num w:numId="9">
    <w:abstractNumId w:val="11"/>
  </w:num>
  <w:num w:numId="10">
    <w:abstractNumId w:val="17"/>
  </w:num>
  <w:num w:numId="11">
    <w:abstractNumId w:val="12"/>
    <w:lvlOverride w:ilvl="0">
      <w:startOverride w:val="3"/>
    </w:lvlOverride>
  </w:num>
  <w:num w:numId="12">
    <w:abstractNumId w:val="7"/>
  </w:num>
  <w:num w:numId="13">
    <w:abstractNumId w:val="2"/>
  </w:num>
  <w:num w:numId="14">
    <w:abstractNumId w:val="10"/>
    <w:lvlOverride w:ilvl="0">
      <w:startOverride w:val="3"/>
    </w:lvlOverride>
  </w:num>
  <w:num w:numId="15">
    <w:abstractNumId w:val="4"/>
  </w:num>
  <w:num w:numId="16">
    <w:abstractNumId w:val="6"/>
  </w:num>
  <w:num w:numId="17">
    <w:abstractNumId w:val="1"/>
    <w:lvlOverride w:ilvl="0">
      <w:startOverride w:val="4"/>
    </w:lvlOverride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777B0"/>
    <w:rsid w:val="00030CF4"/>
    <w:rsid w:val="0005774B"/>
    <w:rsid w:val="000767D2"/>
    <w:rsid w:val="000E298F"/>
    <w:rsid w:val="00152B82"/>
    <w:rsid w:val="00214103"/>
    <w:rsid w:val="002346B9"/>
    <w:rsid w:val="002709CF"/>
    <w:rsid w:val="002762F0"/>
    <w:rsid w:val="00295CA0"/>
    <w:rsid w:val="00364838"/>
    <w:rsid w:val="003C21E4"/>
    <w:rsid w:val="00412357"/>
    <w:rsid w:val="0043035C"/>
    <w:rsid w:val="00474173"/>
    <w:rsid w:val="00475194"/>
    <w:rsid w:val="00493AC1"/>
    <w:rsid w:val="005366F3"/>
    <w:rsid w:val="005A4B66"/>
    <w:rsid w:val="00646C49"/>
    <w:rsid w:val="006824BC"/>
    <w:rsid w:val="006C476D"/>
    <w:rsid w:val="006F5BD8"/>
    <w:rsid w:val="007665BE"/>
    <w:rsid w:val="00786B07"/>
    <w:rsid w:val="007F0FA7"/>
    <w:rsid w:val="00865B6F"/>
    <w:rsid w:val="009324CE"/>
    <w:rsid w:val="00944738"/>
    <w:rsid w:val="009518E3"/>
    <w:rsid w:val="009543EA"/>
    <w:rsid w:val="00A243CC"/>
    <w:rsid w:val="00A40C6D"/>
    <w:rsid w:val="00A40D0F"/>
    <w:rsid w:val="00A86280"/>
    <w:rsid w:val="00AC4F90"/>
    <w:rsid w:val="00AE5242"/>
    <w:rsid w:val="00B04863"/>
    <w:rsid w:val="00BB68BA"/>
    <w:rsid w:val="00BF124A"/>
    <w:rsid w:val="00C90B6C"/>
    <w:rsid w:val="00D34024"/>
    <w:rsid w:val="00D777B0"/>
    <w:rsid w:val="00DE0AEB"/>
    <w:rsid w:val="00DF63FF"/>
    <w:rsid w:val="00E20D8C"/>
    <w:rsid w:val="00EE4D27"/>
    <w:rsid w:val="00F4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B0"/>
  </w:style>
  <w:style w:type="paragraph" w:styleId="2">
    <w:name w:val="heading 2"/>
    <w:basedOn w:val="a"/>
    <w:next w:val="a"/>
    <w:link w:val="20"/>
    <w:uiPriority w:val="9"/>
    <w:unhideWhenUsed/>
    <w:qFormat/>
    <w:rsid w:val="00D77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"/>
    <w:uiPriority w:val="99"/>
    <w:unhideWhenUsed/>
    <w:qFormat/>
    <w:rsid w:val="00D7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77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242"/>
    <w:rPr>
      <w:b/>
      <w:bCs/>
    </w:rPr>
  </w:style>
  <w:style w:type="paragraph" w:customStyle="1" w:styleId="Style1">
    <w:name w:val="Style1"/>
    <w:basedOn w:val="a"/>
    <w:uiPriority w:val="99"/>
    <w:rsid w:val="00536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2021-11-24T22:49:00Z</dcterms:created>
  <dcterms:modified xsi:type="dcterms:W3CDTF">2021-11-24T22:49:00Z</dcterms:modified>
</cp:coreProperties>
</file>